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AECF" w14:textId="154AF4D6" w:rsidR="00BF0657" w:rsidRDefault="00BF0657" w:rsidP="00816FB7">
      <w:pPr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79F6E29" wp14:editId="5361A84B">
            <wp:extent cx="1805940" cy="1290121"/>
            <wp:effectExtent l="0" t="0" r="3810" b="5715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55" cy="12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1DDF" w14:textId="77777777" w:rsidR="00BF0657" w:rsidRDefault="00BF0657" w:rsidP="00DD4C72">
      <w:pPr>
        <w:rPr>
          <w:b/>
          <w:bCs/>
          <w:sz w:val="28"/>
          <w:szCs w:val="28"/>
          <w:lang w:eastAsia="en-GB"/>
        </w:rPr>
      </w:pPr>
    </w:p>
    <w:p w14:paraId="242CF2EF" w14:textId="7ADE20E0" w:rsidR="00DD4C72" w:rsidRPr="00306956" w:rsidRDefault="00DD4C72" w:rsidP="00DD4C72">
      <w:pPr>
        <w:rPr>
          <w:b/>
          <w:bCs/>
          <w:sz w:val="28"/>
          <w:szCs w:val="28"/>
          <w:lang w:eastAsia="en-GB"/>
        </w:rPr>
      </w:pPr>
      <w:r w:rsidRPr="00306956">
        <w:rPr>
          <w:b/>
          <w:bCs/>
          <w:sz w:val="28"/>
          <w:szCs w:val="28"/>
          <w:lang w:eastAsia="en-GB"/>
        </w:rPr>
        <w:t>Kitchen Porter/Assistant</w:t>
      </w:r>
    </w:p>
    <w:p w14:paraId="686443F1" w14:textId="0450A094" w:rsidR="00DD4C72" w:rsidRPr="00DD4C72" w:rsidRDefault="00DD4C72" w:rsidP="00DD4C72">
      <w:pPr>
        <w:rPr>
          <w:b/>
          <w:bCs/>
          <w:lang w:eastAsia="en-GB"/>
        </w:rPr>
      </w:pPr>
      <w:r w:rsidRPr="00DD4C72">
        <w:rPr>
          <w:b/>
          <w:bCs/>
          <w:lang w:eastAsia="en-GB"/>
        </w:rPr>
        <w:t>Job details</w:t>
      </w:r>
    </w:p>
    <w:p w14:paraId="67630E8E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Full-time</w:t>
      </w:r>
    </w:p>
    <w:p w14:paraId="5E325AB7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Permanent</w:t>
      </w:r>
    </w:p>
    <w:p w14:paraId="4CCF055B" w14:textId="77777777" w:rsidR="00DD4C72" w:rsidRPr="00DD4C72" w:rsidRDefault="00DD4C72" w:rsidP="00DD4C72">
      <w:pPr>
        <w:rPr>
          <w:lang w:eastAsia="en-GB"/>
        </w:rPr>
      </w:pPr>
      <w:r w:rsidRPr="00DD4C72">
        <w:rPr>
          <w:lang w:eastAsia="en-GB"/>
        </w:rPr>
        <w:t>Benefits</w:t>
      </w:r>
    </w:p>
    <w:p w14:paraId="7FC869D8" w14:textId="0F30E36A" w:rsidR="00DD4C72" w:rsidRPr="00DD4C72" w:rsidRDefault="00DD4C72" w:rsidP="00DD4C72">
      <w:pPr>
        <w:rPr>
          <w:b/>
          <w:bCs/>
          <w:lang w:eastAsia="en-GB"/>
        </w:rPr>
      </w:pPr>
      <w:r w:rsidRPr="00DD4C72">
        <w:rPr>
          <w:b/>
          <w:bCs/>
          <w:lang w:eastAsia="en-GB"/>
        </w:rPr>
        <w:t>Job Description</w:t>
      </w:r>
    </w:p>
    <w:p w14:paraId="46918AA4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Reporting to the Head Chef/Chef the Kitchen Assistant is responsible for supporting the Head Chef/Chef to provide high quality of food service within the home.</w:t>
      </w:r>
    </w:p>
    <w:p w14:paraId="58808321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The Kitchen Assistant will be part of the catering team ensuring the highest standards are achieved to meet the needs to the residents.</w:t>
      </w:r>
    </w:p>
    <w:p w14:paraId="553362C0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Support the Head Chef/Chef to ensure the catering services and residential dining experience is of the highest standard and quality.</w:t>
      </w:r>
    </w:p>
    <w:p w14:paraId="2F6050D1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Support the catering team in ensuring the nutritional content of the meals provided cater for the dietary needs of all residents.</w:t>
      </w:r>
    </w:p>
    <w:p w14:paraId="1D093F70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Ensure that all regulatory and statutory requirements are met and company policies and procedures are adhered to</w:t>
      </w:r>
    </w:p>
    <w:p w14:paraId="06D3798B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Ensure that the cleaning schedules are maintained according to company policies and procedures.</w:t>
      </w:r>
    </w:p>
    <w:p w14:paraId="79EA7267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Attend all Health and Safety, food hygiene and COSSH training updates as required by the company to ensure that safe practices are adhered to at all times.</w:t>
      </w:r>
    </w:p>
    <w:p w14:paraId="3233E05D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Assist the Head Chef/Chef with meal service to the residents</w:t>
      </w:r>
    </w:p>
    <w:p w14:paraId="0B332EDF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Assist the Head Chef with providing refreshments for the residents and guests to the home.</w:t>
      </w:r>
    </w:p>
    <w:p w14:paraId="4599E7BE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Work with the Head Chef/Chef to ensure there is sufficient crockery, cutlery and glassware in the home.</w:t>
      </w:r>
    </w:p>
    <w:p w14:paraId="3C5C4FD9" w14:textId="77777777" w:rsidR="00DD4C72" w:rsidRPr="00DD4C72" w:rsidRDefault="00DD4C72" w:rsidP="00DD4C72">
      <w:pPr>
        <w:rPr>
          <w:b/>
          <w:bCs/>
          <w:sz w:val="20"/>
          <w:szCs w:val="20"/>
          <w:lang w:eastAsia="en-GB"/>
        </w:rPr>
      </w:pPr>
      <w:r w:rsidRPr="00DD4C72">
        <w:rPr>
          <w:b/>
          <w:bCs/>
          <w:sz w:val="20"/>
          <w:szCs w:val="20"/>
          <w:lang w:eastAsia="en-GB"/>
        </w:rPr>
        <w:t>Health and Safety</w:t>
      </w:r>
    </w:p>
    <w:p w14:paraId="3C6FF9EB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Ensure equipment and environment is safe within the home</w:t>
      </w:r>
    </w:p>
    <w:p w14:paraId="2ED38E27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You will be required for this role to potentially lift heavy objects</w:t>
      </w:r>
    </w:p>
    <w:p w14:paraId="05444027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Job Types: Full-time, Permanent</w:t>
      </w:r>
    </w:p>
    <w:p w14:paraId="265DC7E6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Salary: £9.50 per hour</w:t>
      </w:r>
    </w:p>
    <w:p w14:paraId="76CA9114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Benefits:</w:t>
      </w:r>
    </w:p>
    <w:p w14:paraId="542C93E4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lastRenderedPageBreak/>
        <w:t>Discounted or free food</w:t>
      </w:r>
    </w:p>
    <w:p w14:paraId="4D3273C2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On-site parking</w:t>
      </w:r>
    </w:p>
    <w:p w14:paraId="238FC2D4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Schedule:</w:t>
      </w:r>
    </w:p>
    <w:p w14:paraId="5D320153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8 hour shift</w:t>
      </w:r>
    </w:p>
    <w:p w14:paraId="6269C3D6" w14:textId="77777777" w:rsidR="00DD4C72" w:rsidRPr="00DD4C72" w:rsidRDefault="00DD4C72" w:rsidP="00DD4C72">
      <w:pPr>
        <w:rPr>
          <w:sz w:val="20"/>
          <w:szCs w:val="20"/>
          <w:lang w:eastAsia="en-GB"/>
        </w:rPr>
      </w:pPr>
      <w:r w:rsidRPr="00DD4C72">
        <w:rPr>
          <w:sz w:val="20"/>
          <w:szCs w:val="20"/>
          <w:lang w:eastAsia="en-GB"/>
        </w:rPr>
        <w:t>COVID-19 considerations:</w:t>
      </w:r>
      <w:r w:rsidRPr="00DD4C72">
        <w:rPr>
          <w:sz w:val="20"/>
          <w:szCs w:val="20"/>
          <w:lang w:eastAsia="en-GB"/>
        </w:rPr>
        <w:br/>
        <w:t>CARE HOME ENVIRONMENT</w:t>
      </w:r>
      <w:r w:rsidRPr="00DD4C72">
        <w:rPr>
          <w:sz w:val="20"/>
          <w:szCs w:val="20"/>
          <w:lang w:eastAsia="en-GB"/>
        </w:rPr>
        <w:br/>
        <w:t>INFECTION CONTROL MEASURES IN PLACE</w:t>
      </w:r>
    </w:p>
    <w:p w14:paraId="26EAE51A" w14:textId="77777777" w:rsidR="006F05A4" w:rsidRDefault="006F05A4"/>
    <w:sectPr w:rsidR="006F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01B"/>
    <w:multiLevelType w:val="multilevel"/>
    <w:tmpl w:val="7F3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6744"/>
    <w:multiLevelType w:val="multilevel"/>
    <w:tmpl w:val="E78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566AD"/>
    <w:multiLevelType w:val="multilevel"/>
    <w:tmpl w:val="79B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925113">
    <w:abstractNumId w:val="1"/>
  </w:num>
  <w:num w:numId="2" w16cid:durableId="1305551209">
    <w:abstractNumId w:val="2"/>
  </w:num>
  <w:num w:numId="3" w16cid:durableId="18829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72"/>
    <w:rsid w:val="00306956"/>
    <w:rsid w:val="006F05A4"/>
    <w:rsid w:val="00816FB7"/>
    <w:rsid w:val="0091593B"/>
    <w:rsid w:val="00BF0657"/>
    <w:rsid w:val="00D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5066"/>
  <w15:chartTrackingRefBased/>
  <w15:docId w15:val="{62FA26AB-79F0-4DE3-BD04-4A8239DD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4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4C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cl-u-xs-mr--xs">
    <w:name w:val="icl-u-xs-mr--xs"/>
    <w:basedOn w:val="DefaultParagraphFont"/>
    <w:rsid w:val="00DD4C72"/>
  </w:style>
  <w:style w:type="paragraph" w:styleId="NormalWeb">
    <w:name w:val="Normal (Web)"/>
    <w:basedOn w:val="Normal"/>
    <w:uiPriority w:val="99"/>
    <w:semiHidden/>
    <w:unhideWhenUsed/>
    <w:rsid w:val="00DD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16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526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151530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none" w:sz="0" w:space="0" w:color="auto"/>
            <w:right w:val="none" w:sz="0" w:space="0" w:color="ECECEC"/>
          </w:divBdr>
          <w:divsChild>
            <w:div w:id="100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8107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381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3174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5</cp:revision>
  <dcterms:created xsi:type="dcterms:W3CDTF">2022-08-08T10:08:00Z</dcterms:created>
  <dcterms:modified xsi:type="dcterms:W3CDTF">2022-08-08T12:31:00Z</dcterms:modified>
</cp:coreProperties>
</file>